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8" w:rsidRPr="00F662D9" w:rsidRDefault="00F11B35" w:rsidP="005656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940425" cy="9182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98" w:rsidRPr="00F662D9">
        <w:rPr>
          <w:b/>
          <w:bCs/>
        </w:rPr>
        <w:lastRenderedPageBreak/>
        <w:t>1.Общие положения.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1.1. </w:t>
      </w:r>
      <w:proofErr w:type="gramStart"/>
      <w:r w:rsidRPr="00F662D9">
        <w:t>Настоящее Положение</w:t>
      </w:r>
      <w:r w:rsidRPr="00F662D9">
        <w:rPr>
          <w:b/>
          <w:bCs/>
        </w:rPr>
        <w:t xml:space="preserve"> </w:t>
      </w:r>
      <w:r w:rsidRPr="00F662D9">
        <w:rPr>
          <w:bCs/>
        </w:rPr>
        <w:t>о порядке установления родительской платы за присмотр и уход за детьми в МАДОУ «Слободо-Туринский детский сад «Родничок» (далее Положение)</w:t>
      </w:r>
      <w:r w:rsidRPr="00F662D9">
        <w:t xml:space="preserve"> разработано в соответствии со ст. 38 Конституции Российской Федерации, ст. 59, 65  Федерального закона от 29.12.2012 № 273-ФЗ «Об образовании в Российской Федерации», законом Свердловской области от 15.07.2013 № 78-ОЗ «Об образовании в Свердловской области», постановлением Правительства Свердловской области от 19.12.2019</w:t>
      </w:r>
      <w:proofErr w:type="gramEnd"/>
      <w:r w:rsidRPr="00F662D9">
        <w:t xml:space="preserve"> № </w:t>
      </w:r>
      <w:proofErr w:type="gramStart"/>
      <w:r w:rsidRPr="00F662D9">
        <w:t>930-ПП «О внесении изменений  в постановление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образования», постановлением Правительства Свердловской области  от 18.09.2019 №591 – ПП «</w:t>
      </w:r>
      <w:r w:rsidRPr="00F662D9">
        <w:rPr>
          <w:color w:val="1E1F25"/>
        </w:rPr>
        <w:t>О внесении изменений в отдельные правовые акты</w:t>
      </w:r>
      <w:proofErr w:type="gramEnd"/>
      <w:r w:rsidRPr="00F662D9">
        <w:rPr>
          <w:color w:val="1E1F25"/>
        </w:rPr>
        <w:t xml:space="preserve">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1.2. </w:t>
      </w:r>
      <w:proofErr w:type="gramStart"/>
      <w:r w:rsidRPr="00F662D9">
        <w:t>Положение регулирует порядок установления размера платы</w:t>
      </w:r>
      <w:r w:rsidR="00203CB6" w:rsidRPr="00F662D9">
        <w:t xml:space="preserve"> (далее – родительская плата),</w:t>
      </w:r>
      <w:r w:rsidRPr="00F662D9">
        <w:t xml:space="preserve"> взимаемой с родителей (законных представителей) за присмотр и уход за деть</w:t>
      </w:r>
      <w:r w:rsidR="00203CB6" w:rsidRPr="00F662D9">
        <w:t>ми, осваивающими образовательную программу</w:t>
      </w:r>
      <w:r w:rsidRPr="00F662D9">
        <w:t xml:space="preserve"> дошкольного образования в муниципальном автономном дошкольном образовательном учреждении «Слободо-Туринский детский сад «Родничок» (далее МАДОУ)</w:t>
      </w:r>
      <w:r w:rsidR="00203CB6" w:rsidRPr="00F662D9">
        <w:t>,</w:t>
      </w:r>
      <w:r w:rsidRPr="00F662D9">
        <w:t xml:space="preserve"> условия внесения родителями (законными представителями) родительской платы, определяет процедуру предоставления льгот отдельным категориям граждан по родительской плате.</w:t>
      </w:r>
      <w:proofErr w:type="gramEnd"/>
    </w:p>
    <w:p w:rsidR="00203CB6" w:rsidRPr="00F662D9" w:rsidRDefault="00203CB6" w:rsidP="00565698">
      <w:pPr>
        <w:autoSpaceDE w:val="0"/>
        <w:autoSpaceDN w:val="0"/>
        <w:adjustRightInd w:val="0"/>
        <w:ind w:firstLine="567"/>
        <w:jc w:val="center"/>
      </w:pP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62D9">
        <w:rPr>
          <w:b/>
          <w:bCs/>
        </w:rPr>
        <w:t>2.Порядок установления размера, взимания и внесения родительской платы за присмотр и уход</w:t>
      </w:r>
      <w:r w:rsidR="00203CB6" w:rsidRPr="00F662D9">
        <w:rPr>
          <w:b/>
          <w:bCs/>
        </w:rPr>
        <w:t>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Присмотр и уход за детьми в </w:t>
      </w:r>
      <w:r w:rsidR="00203CB6" w:rsidRPr="00F662D9">
        <w:t>МА</w:t>
      </w:r>
      <w:r w:rsidRPr="00F662D9">
        <w:t>ДОУ по своему существу является деятельностью, замещающей функции и обязанности родителей по заботе об их детях. Таким образом, родители не могут устраняться от бремени расходов на присмотр и уход за детьми, в том числе в образовательных организациях.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2.2. Родительская плата за присмотр и уход за детьми в </w:t>
      </w:r>
      <w:r w:rsidR="00203CB6" w:rsidRPr="00F662D9">
        <w:t>МА</w:t>
      </w:r>
      <w:r w:rsidRPr="00F662D9">
        <w:t>ДОУ направлена на оплату комплекса мер по организации питания и обеспечению соблюдения ими личной гигиены и режима дня.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</w:t>
      </w:r>
      <w:r w:rsidR="00203CB6" w:rsidRPr="00F662D9">
        <w:t>е недвижимого имущества МАДОУ, реализующего</w:t>
      </w:r>
      <w:r w:rsidRPr="00F662D9">
        <w:t xml:space="preserve"> образовательную программу дошкольного образования.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Родительская плата взимается на основании договора о</w:t>
      </w:r>
      <w:r w:rsidR="00203CB6" w:rsidRPr="00F662D9">
        <w:t>б образовании по образовательной программе</w:t>
      </w:r>
      <w:r w:rsidRPr="00F662D9">
        <w:t xml:space="preserve"> дошкольного образования м</w:t>
      </w:r>
      <w:r w:rsidR="00203CB6" w:rsidRPr="00F662D9">
        <w:t>ежду МАДОУ</w:t>
      </w:r>
      <w:r w:rsidRPr="00F662D9">
        <w:t xml:space="preserve"> и родителями (законными представителями) воспитанника.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2.3. Размер родительской платы устанавливается постановлением Правительства Свердловской области, утверждается постановлением Слободо-Туринского муниципального отдела управления образованием  и может пересматриваться в течение года в связи с увеличением (уменьшением) затрат на присмотр и уход за детьми.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Перечень расходов, включаемых в состав затрат на присмотр и уход за детьми, устанавливается калькуляцией по содержани</w:t>
      </w:r>
      <w:r w:rsidR="00203CB6" w:rsidRPr="00F662D9">
        <w:t>ю детей в МАДОУ</w:t>
      </w:r>
      <w:r w:rsidRPr="00F662D9">
        <w:t xml:space="preserve">. 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2.4. Начисление родительской платы производится за фактические дни посещений. 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lastRenderedPageBreak/>
        <w:t>Дни непосещения определяются согласно табелю учета посещаемости детей за  месяц.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Днями непосещения считаются дни, следующие после дня уведомления родителем (законным представителем) администрации </w:t>
      </w:r>
      <w:r w:rsidR="00203CB6" w:rsidRPr="00F662D9">
        <w:t>МА</w:t>
      </w:r>
      <w:r w:rsidRPr="00F662D9">
        <w:t xml:space="preserve">ДОУ о невозможности посещения ребенком </w:t>
      </w:r>
      <w:r w:rsidR="00203CB6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Родительская плата не взимается за дни, пропущенные ребёнком по уважительной причине: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пропуск по болезни (согласно представленной медицинской справке);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пропуск по причине карантина;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- при отсутствии ребенка в </w:t>
      </w:r>
      <w:r w:rsidR="00203CB6" w:rsidRPr="00F662D9">
        <w:t>МА</w:t>
      </w:r>
      <w:r w:rsidRPr="00F662D9">
        <w:t>ДОУ при прохождении им санаторно-курортного лечения по заключению лечащего врача;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при отсутствии ребенка в учреждении от 5 и более календарных дней в период отпуска родителей (законных представителей), но не более 60 календарных дней в год (при наличии заявления родителей (законных представителей);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непосещение ребё</w:t>
      </w:r>
      <w:r w:rsidR="00203CB6" w:rsidRPr="00F662D9">
        <w:t>нком детского сада</w:t>
      </w:r>
      <w:r w:rsidRPr="00F662D9">
        <w:t xml:space="preserve"> в период закрытия </w:t>
      </w:r>
      <w:r w:rsidR="00203CB6" w:rsidRPr="00F662D9">
        <w:t>МА</w:t>
      </w:r>
      <w:r w:rsidRPr="00F662D9">
        <w:t>ДОУ на ремонтные и (или) аварийные работы.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2.5. Перерасчет родительской платы, при изменениях, предусмотренных настоящим Положением, производится на основании заявления родителей (законных представителей) и в соответствии с действующим законодательством и условиями договора о</w:t>
      </w:r>
      <w:r w:rsidR="00203CB6" w:rsidRPr="00F662D9">
        <w:t xml:space="preserve">б образовании по образовательной программе </w:t>
      </w:r>
      <w:r w:rsidRPr="00F662D9">
        <w:t xml:space="preserve"> дошкольного образования, заключаемым между родителями (законными представителями) ребенка и </w:t>
      </w:r>
      <w:r w:rsidR="00203CB6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2.6. Формирование платежных документов (квитанций) производится ежемесячно с учетом оплаты за предыдущий месяц (задолженность) и 100% предоплаты (аванс).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2.7. Внесение родительской платы производится родителями (законными представителями) ребенка ежемесячно до 25 числа  на основании платежного документа (квитанции), получаемого в </w:t>
      </w:r>
      <w:r w:rsidR="00203CB6" w:rsidRPr="00F662D9">
        <w:t>МА</w:t>
      </w:r>
      <w:r w:rsidRPr="00F662D9">
        <w:t>ДОУ путем безналичного перечисления на лицевой счет Слободо-Туринского МОУО открытом в УФК по Свердловской области через кредитные организации.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2.8. Родители (законные представители) ребёнка могут производить оплату за присмотр и уход за счёт средств материнского (семейного) капитала, в соответствии с Федеральным законом от 29.12.2006 №256-ФЗ «О дополнительных мерах государственной поддержки семей, имеющих детей».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Родительская плата за счет средств материнского (семейного) капитала осуществляется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Слободо-Туринского МОУО открытом в УФК по Свердловской области в сроки, установленные территориальным органом Пенсионного Фонда Российской Федерации.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В случае выбытия ребенка из </w:t>
      </w:r>
      <w:r w:rsidR="00203CB6" w:rsidRPr="00F662D9">
        <w:t>МА</w:t>
      </w:r>
      <w:r w:rsidRPr="00F662D9">
        <w:t xml:space="preserve">ДОУ возврат средств материнского (семейного) капитала, направленные органом Пенсионного фонда Российской Федерации (части средств) родителям (законным представителям) возвращается в Пенсионный фонд Российской Федерации. 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2.9. 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</w:t>
      </w:r>
      <w:r w:rsidR="00203CB6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2.10.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lastRenderedPageBreak/>
        <w:t xml:space="preserve">2.11. В случае выбытия ребенка из </w:t>
      </w:r>
      <w:r w:rsidR="00203CB6" w:rsidRPr="00F662D9">
        <w:t>МА</w:t>
      </w:r>
      <w:r w:rsidRPr="00F662D9">
        <w:t xml:space="preserve">ДОУ возврат родительской платы (её части) родителям (законным представителям) производится на основании письменного заявления одного из родителей (законного представителя). Заявление, приказ руководителя </w:t>
      </w:r>
      <w:r w:rsidR="00203CB6" w:rsidRPr="00F662D9">
        <w:t>МА</w:t>
      </w:r>
      <w:r w:rsidRPr="00F662D9">
        <w:t>ДОУ об отчислении ребенка, вместе с очередным табелем учета посещаемости детей предоставляются в бухгалтерию.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2.12. Возврат излишне внесенной суммы родительской платы производится на открытый в кредитной организации лицевой счет родителя (законного представителя), внесшего плату за присмотр и уход за ребенком, на основании следующих документов: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заявления родителя (законного представителя);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паспорта заявителя;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копии документа с указанием номера лицевого счета, открытого в кредитной организации.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2.13. Решение спорных вопросов по родительской плате является полномочием </w:t>
      </w:r>
      <w:r w:rsidR="00203CB6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62D9">
        <w:rPr>
          <w:b/>
          <w:bCs/>
        </w:rPr>
        <w:t>3.</w:t>
      </w:r>
      <w:r w:rsidR="00F662D9">
        <w:rPr>
          <w:b/>
          <w:bCs/>
        </w:rPr>
        <w:t xml:space="preserve"> </w:t>
      </w:r>
      <w:r w:rsidRPr="00F662D9">
        <w:rPr>
          <w:b/>
          <w:bCs/>
        </w:rPr>
        <w:t>Порядок установления льгот по родительской плате за присмотр и уход за детьми в муниципальных организациях</w:t>
      </w:r>
      <w:r w:rsidR="00203CB6" w:rsidRPr="00F662D9">
        <w:rPr>
          <w:b/>
          <w:bCs/>
        </w:rPr>
        <w:t>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3.1. Родительская плата не </w:t>
      </w:r>
      <w:r w:rsidR="00203CB6" w:rsidRPr="00F662D9">
        <w:t xml:space="preserve">взимается за присмотр и уход </w:t>
      </w:r>
      <w:proofErr w:type="gramStart"/>
      <w:r w:rsidR="00203CB6" w:rsidRPr="00F662D9">
        <w:t>за</w:t>
      </w:r>
      <w:proofErr w:type="gramEnd"/>
      <w:r w:rsidRPr="00F662D9">
        <w:t>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детьми-инвалидами, 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(в соответствии с пунктами 2, 3 статьи 65 Федерального закона от 29.12. 2012 № 273-ФЗ «Об образовании в Российской Федерации»);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Документами, подтверждающими право на освобождение от родительской платы, являются: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письменное заявление  о предоставлении льготы по родительской плате за присмотр и уход за воспитанником;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документы, удостоверяющие личность родителей (законных представителей);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свидетельство о рождении ребенка;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удостоверение опекуна (попечителя), выданного органами опеки и попечительства (опекунам и приемным родителям);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справка о наличии инвалидности, выданная учреждением медико-социальной экспертизы (родителям, в семьях которых воспитываются дети-инвалиды);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proofErr w:type="gramStart"/>
      <w:r w:rsidRPr="00F662D9">
        <w:t>- справка медицинского организации, подтверждающая наличие заболевания ребенка (родителям детей с туберкулезной интоксикацией).</w:t>
      </w:r>
      <w:proofErr w:type="gramEnd"/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proofErr w:type="gramStart"/>
      <w:r w:rsidRPr="00F662D9">
        <w:t>При возникновении в течение года права на освобождение от родительской платы за присмотр</w:t>
      </w:r>
      <w:proofErr w:type="gramEnd"/>
      <w:r w:rsidRPr="00F662D9">
        <w:t xml:space="preserve"> и уход заявление родителем (законным представителем) подается в </w:t>
      </w:r>
      <w:r w:rsidR="00203CB6" w:rsidRPr="00F662D9">
        <w:t>МА</w:t>
      </w:r>
      <w:r w:rsidRPr="00F662D9">
        <w:t>ДОУ в любое время со дня возникновения права заявителя.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В случае утраты родителями (законными представителями) оснований для освобождения от родительской платы за присмотр и уход они обязаны незамедлительно сообщить об этом руководителю </w:t>
      </w:r>
      <w:r w:rsidR="00203CB6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Право на освобождение от родительской платы за присмотр и уход прекращается </w:t>
      </w:r>
      <w:proofErr w:type="gramStart"/>
      <w:r w:rsidRPr="00F662D9">
        <w:t>с даты наступления</w:t>
      </w:r>
      <w:proofErr w:type="gramEnd"/>
      <w:r w:rsidRPr="00F662D9">
        <w:t xml:space="preserve"> соответствующих обстоятельств.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Для подтверждения льготных категорий обновление документов осуществляется в следующем порядке: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для детей-инвалидов ежегодно в случае окончании срока действия справки о наличии инвалидности, выданной учреждением медико-социальной экспертизы;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для детей с туберкулезной интоксикацией ежегодно.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Права, предусмотренные данным пунктом настоящего Положения, возникают у родителей (законных представителей) со дня подачи заявления и представления документов, подтверждающих указанное право в </w:t>
      </w:r>
      <w:r w:rsidR="00386E9B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lastRenderedPageBreak/>
        <w:t xml:space="preserve">Заявление и документы, подтверждающие право на освобождение от родительской платы за детьми-сиротами и детьми, оставшимися без попечения родителей, предоставляются один раз при поступлении ребенка в </w:t>
      </w:r>
      <w:r w:rsidR="00386E9B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При наличии у родителей (законных представителей) нескольких прав на освобождение от родительской платы, освобождение производится по одному из оснований по их выбору.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</w:t>
      </w:r>
      <w:r w:rsidR="00386E9B" w:rsidRPr="00F662D9">
        <w:t>МА</w:t>
      </w:r>
      <w:r w:rsidRPr="00F662D9">
        <w:t xml:space="preserve">ДОУ вправе обратиться в суд с иском о взыскании недополученных сумм родительской платы за содержание детей в </w:t>
      </w:r>
      <w:r w:rsidR="00386E9B" w:rsidRPr="00F662D9">
        <w:t>МА</w:t>
      </w:r>
      <w:r w:rsidRPr="00F662D9">
        <w:t>ДОУ в установленном законом порядке.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3.2. В целях материальной поддержки воспитания и обучения детей, посещающих </w:t>
      </w:r>
      <w:r w:rsidR="00386E9B" w:rsidRPr="00F662D9">
        <w:t>МАДОУ</w:t>
      </w:r>
      <w:r w:rsidRPr="00F662D9">
        <w:t>, родителям (законным представителям), чей средний доход на одного члена семьи не превышает полутора величин прожиточного минимума, установленного в Свердловской области, выплачивается компенсация части родительской платы в порядке, устанавливаемом нормативными правовыми актами Свердловской области: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на первого ребенка не менее 20 % размера родительской платы;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на второго ребенка не менее 50 % размера родительской платы;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на третьего ребенка не менее 70 % размера родительской платы;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- на четвертого и последующих детей 100 % размера родительской платы.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Компенсация части родительской платы назначается на </w:t>
      </w:r>
      <w:proofErr w:type="gramStart"/>
      <w:r w:rsidRPr="00F662D9">
        <w:t>суммы</w:t>
      </w:r>
      <w:proofErr w:type="gramEnd"/>
      <w:r w:rsidRPr="00F662D9">
        <w:t xml:space="preserve"> поступившие на счет </w:t>
      </w:r>
      <w:r w:rsidR="00386E9B" w:rsidRPr="00F662D9">
        <w:t>МА</w:t>
      </w:r>
      <w:r w:rsidRPr="00F662D9">
        <w:t>ДОУ через кредитные организации.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Право на получение компенсации имеет один из родителей (законных представителей), внесших ро</w:t>
      </w:r>
      <w:r w:rsidR="00386E9B" w:rsidRPr="00F662D9">
        <w:t>дительскую плату на счет 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Для выплаты компенсации части родительской платы один из родителей (законных представителей) при поступлении ребенка в </w:t>
      </w:r>
      <w:r w:rsidR="00386E9B" w:rsidRPr="00F662D9">
        <w:t>МА</w:t>
      </w:r>
      <w:r w:rsidRPr="00F662D9">
        <w:t>ДОУ должен предоставить следующий пакет документов: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- заявление о предоставлении компенсации на имя руководителя </w:t>
      </w:r>
      <w:r w:rsidR="00386E9B" w:rsidRPr="00F662D9">
        <w:t>МА</w:t>
      </w:r>
      <w:r w:rsidRPr="00F662D9">
        <w:t>ДОУ;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- </w:t>
      </w:r>
      <w:r w:rsidR="007B4936" w:rsidRPr="00F662D9">
        <w:t xml:space="preserve"> копия</w:t>
      </w:r>
      <w:r w:rsidRPr="00F662D9">
        <w:t xml:space="preserve"> лицевого счета </w:t>
      </w:r>
      <w:r w:rsidR="007B4936" w:rsidRPr="00F662D9">
        <w:t xml:space="preserve">открытого в кредитной организации </w:t>
      </w:r>
      <w:bookmarkStart w:id="0" w:name="_GoBack"/>
      <w:bookmarkEnd w:id="0"/>
      <w:r w:rsidRPr="00F662D9">
        <w:t>получателя комп</w:t>
      </w:r>
      <w:r w:rsidR="007B4936" w:rsidRPr="00F662D9">
        <w:t>енсации</w:t>
      </w:r>
      <w:r w:rsidRPr="00F662D9">
        <w:t>;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- </w:t>
      </w:r>
      <w:r w:rsidR="007B4936" w:rsidRPr="00F662D9">
        <w:t>свидетельство о рождении (предоставляется на каждого ребенка в семье)</w:t>
      </w:r>
      <w:r w:rsidRPr="00F662D9">
        <w:t>;</w:t>
      </w:r>
    </w:p>
    <w:p w:rsidR="00386E9B" w:rsidRPr="00F662D9" w:rsidRDefault="00386E9B" w:rsidP="00565698">
      <w:pPr>
        <w:autoSpaceDE w:val="0"/>
        <w:autoSpaceDN w:val="0"/>
        <w:adjustRightInd w:val="0"/>
        <w:ind w:firstLine="567"/>
        <w:jc w:val="both"/>
      </w:pPr>
      <w:r w:rsidRPr="00F662D9">
        <w:t>- паспорт</w:t>
      </w:r>
      <w:r w:rsidR="00565698" w:rsidRPr="00F662D9">
        <w:t>, удостоверяющий личность заявителя;</w:t>
      </w:r>
    </w:p>
    <w:p w:rsidR="00386E9B" w:rsidRPr="00F662D9" w:rsidRDefault="00386E9B" w:rsidP="00565698">
      <w:pPr>
        <w:autoSpaceDE w:val="0"/>
        <w:autoSpaceDN w:val="0"/>
        <w:adjustRightInd w:val="0"/>
        <w:ind w:firstLine="567"/>
        <w:jc w:val="both"/>
      </w:pPr>
      <w:r w:rsidRPr="00F662D9">
        <w:t>- справка о среднедушевом доходе семьи</w:t>
      </w:r>
      <w:r w:rsidR="007B4936" w:rsidRPr="00F662D9">
        <w:t xml:space="preserve"> для предоставления компенсации.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62D9">
        <w:rPr>
          <w:b/>
          <w:bCs/>
        </w:rPr>
        <w:t>4. Расходование родительской платы</w:t>
      </w:r>
      <w:r w:rsidR="00386E9B" w:rsidRPr="00F662D9">
        <w:rPr>
          <w:b/>
          <w:bCs/>
        </w:rPr>
        <w:t>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4.1. Родительская плата носит целевой характер и направляется на приобретение продуктов питания и на приобретение расходных материалов, используемых для обеспечения соблюдения воспитанниками режима дня и личной гигиены.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Расходы, связанные с функцией по присмотру и уходу за детьми дошкольного возраста  на перечисленные нужды на текущий финансовый год определяются постановлением Слободо-Туринского муниципального отдела управления образованием.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4.2. Не допускается расходование родительской плат</w:t>
      </w:r>
      <w:r w:rsidR="00386E9B" w:rsidRPr="00F662D9">
        <w:t>ы в МАДОУ</w:t>
      </w:r>
      <w:r w:rsidRPr="00F662D9">
        <w:t xml:space="preserve"> н</w:t>
      </w:r>
      <w:r w:rsidR="00386E9B" w:rsidRPr="00F662D9">
        <w:t>а реализацию общеобразовательной</w:t>
      </w:r>
      <w:r w:rsidRPr="00F662D9">
        <w:t xml:space="preserve"> программ</w:t>
      </w:r>
      <w:r w:rsidR="00386E9B" w:rsidRPr="00F662D9">
        <w:t>ы</w:t>
      </w:r>
      <w:r w:rsidRPr="00F662D9">
        <w:t xml:space="preserve"> дошкольного образования, а также осуществление расходов на содержание недвижимого имущества.</w:t>
      </w:r>
    </w:p>
    <w:p w:rsidR="00565698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4.3.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финансово-хозяйственной д</w:t>
      </w:r>
      <w:r w:rsidR="00386E9B" w:rsidRPr="00F662D9">
        <w:t>еятельности МА</w:t>
      </w:r>
      <w:r w:rsidRPr="00F662D9">
        <w:t>ДОУ.</w:t>
      </w:r>
    </w:p>
    <w:p w:rsidR="00F662D9" w:rsidRPr="00F662D9" w:rsidRDefault="00F662D9" w:rsidP="00565698">
      <w:pPr>
        <w:autoSpaceDE w:val="0"/>
        <w:autoSpaceDN w:val="0"/>
        <w:adjustRightInd w:val="0"/>
        <w:ind w:firstLine="567"/>
        <w:jc w:val="both"/>
      </w:pP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62D9">
        <w:rPr>
          <w:b/>
          <w:bCs/>
        </w:rPr>
        <w:lastRenderedPageBreak/>
        <w:t>5.</w:t>
      </w:r>
      <w:r w:rsidR="00386E9B" w:rsidRPr="00F662D9">
        <w:rPr>
          <w:b/>
          <w:bCs/>
        </w:rPr>
        <w:t xml:space="preserve"> </w:t>
      </w:r>
      <w:proofErr w:type="gramStart"/>
      <w:r w:rsidRPr="00F662D9">
        <w:rPr>
          <w:b/>
          <w:bCs/>
        </w:rPr>
        <w:t>Контроль за</w:t>
      </w:r>
      <w:proofErr w:type="gramEnd"/>
      <w:r w:rsidRPr="00F662D9">
        <w:rPr>
          <w:b/>
          <w:bCs/>
        </w:rPr>
        <w:t xml:space="preserve"> поступлением и расходованием денежных средств</w:t>
      </w:r>
      <w:r w:rsidR="00386E9B" w:rsidRPr="00F662D9">
        <w:rPr>
          <w:b/>
          <w:bCs/>
        </w:rPr>
        <w:t>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 xml:space="preserve">5.1. 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386E9B" w:rsidRPr="00F662D9">
        <w:t>МА</w:t>
      </w:r>
      <w:r w:rsidRPr="00F662D9">
        <w:t>ДОУ.</w:t>
      </w:r>
    </w:p>
    <w:p w:rsidR="00565698" w:rsidRPr="00F662D9" w:rsidRDefault="00565698" w:rsidP="00565698">
      <w:pPr>
        <w:autoSpaceDE w:val="0"/>
        <w:autoSpaceDN w:val="0"/>
        <w:adjustRightInd w:val="0"/>
        <w:ind w:firstLine="567"/>
        <w:jc w:val="both"/>
      </w:pPr>
      <w:r w:rsidRPr="00F662D9">
        <w:t>5.2.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565698" w:rsidRDefault="00565698" w:rsidP="00565698">
      <w:pPr>
        <w:pStyle w:val="Default"/>
        <w:spacing w:line="276" w:lineRule="auto"/>
      </w:pPr>
    </w:p>
    <w:p w:rsidR="00565698" w:rsidRDefault="00565698" w:rsidP="00565698">
      <w:pPr>
        <w:pStyle w:val="Default"/>
        <w:spacing w:line="276" w:lineRule="auto"/>
      </w:pPr>
    </w:p>
    <w:p w:rsidR="00565698" w:rsidRDefault="00565698" w:rsidP="00565698">
      <w:pPr>
        <w:pStyle w:val="Default"/>
        <w:spacing w:line="276" w:lineRule="auto"/>
      </w:pPr>
    </w:p>
    <w:p w:rsidR="00565698" w:rsidRDefault="00565698" w:rsidP="00565698">
      <w:pPr>
        <w:pStyle w:val="Default"/>
        <w:spacing w:line="276" w:lineRule="auto"/>
      </w:pPr>
    </w:p>
    <w:p w:rsidR="00565698" w:rsidRDefault="00565698" w:rsidP="00565698">
      <w:pPr>
        <w:pStyle w:val="Default"/>
        <w:spacing w:line="276" w:lineRule="auto"/>
      </w:pPr>
    </w:p>
    <w:p w:rsidR="00CA34BC" w:rsidRDefault="00CA34BC"/>
    <w:sectPr w:rsidR="00CA34BC" w:rsidSect="0045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DB"/>
    <w:rsid w:val="00203CB6"/>
    <w:rsid w:val="00386E9B"/>
    <w:rsid w:val="00451BAD"/>
    <w:rsid w:val="00565698"/>
    <w:rsid w:val="007B4936"/>
    <w:rsid w:val="009C55D3"/>
    <w:rsid w:val="00A7676F"/>
    <w:rsid w:val="00CA34BC"/>
    <w:rsid w:val="00E86ADB"/>
    <w:rsid w:val="00F11B35"/>
    <w:rsid w:val="00F662D9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6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7</cp:revision>
  <dcterms:created xsi:type="dcterms:W3CDTF">2020-04-02T12:05:00Z</dcterms:created>
  <dcterms:modified xsi:type="dcterms:W3CDTF">2020-11-03T09:49:00Z</dcterms:modified>
</cp:coreProperties>
</file>